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B1" w:rsidRDefault="00B03FC0">
      <w:pPr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 xml:space="preserve">            Zpěváci</w:t>
      </w:r>
    </w:p>
    <w:p w:rsidR="00B03FC0" w:rsidRDefault="00B03FC0">
      <w:pPr>
        <w:rPr>
          <w:rFonts w:ascii="Algerian" w:hAnsi="Algerian"/>
          <w:sz w:val="96"/>
          <w:szCs w:val="96"/>
        </w:rPr>
      </w:pPr>
      <w:r>
        <w:rPr>
          <w:rFonts w:ascii="Algerian" w:hAnsi="Algerian"/>
          <w:sz w:val="96"/>
          <w:szCs w:val="96"/>
        </w:rPr>
        <w:t xml:space="preserve">             Psy</w:t>
      </w:r>
    </w:p>
    <w:p w:rsidR="00B03FC0" w:rsidRDefault="00B03FC0">
      <w:pPr>
        <w:rPr>
          <w:sz w:val="32"/>
          <w:szCs w:val="32"/>
        </w:rPr>
      </w:pPr>
      <w:r w:rsidRPr="00B03FC0">
        <w:rPr>
          <w:b/>
          <w:bCs/>
          <w:sz w:val="32"/>
          <w:szCs w:val="32"/>
        </w:rPr>
        <w:t>PSY</w:t>
      </w:r>
      <w:r w:rsidRPr="00B03FC0">
        <w:rPr>
          <w:sz w:val="32"/>
          <w:szCs w:val="32"/>
        </w:rPr>
        <w:t>, vlastním jménem </w:t>
      </w:r>
      <w:r w:rsidRPr="00B03FC0">
        <w:rPr>
          <w:b/>
          <w:bCs/>
          <w:sz w:val="32"/>
          <w:szCs w:val="32"/>
        </w:rPr>
        <w:t xml:space="preserve">Park </w:t>
      </w:r>
      <w:proofErr w:type="spellStart"/>
      <w:r w:rsidRPr="00B03FC0">
        <w:rPr>
          <w:b/>
          <w:bCs/>
          <w:sz w:val="32"/>
          <w:szCs w:val="32"/>
        </w:rPr>
        <w:t>Jae-sang</w:t>
      </w:r>
      <w:proofErr w:type="spellEnd"/>
      <w:r w:rsidRPr="00B03FC0">
        <w:rPr>
          <w:sz w:val="32"/>
          <w:szCs w:val="32"/>
        </w:rPr>
        <w:t xml:space="preserve">, (* 31. prosince 1977, Soul, Jižní </w:t>
      </w:r>
      <w:proofErr w:type="spellStart"/>
      <w:r w:rsidRPr="00B03FC0">
        <w:rPr>
          <w:sz w:val="32"/>
          <w:szCs w:val="32"/>
        </w:rPr>
        <w:t>korea</w:t>
      </w:r>
      <w:proofErr w:type="spellEnd"/>
      <w:r w:rsidRPr="00B03FC0">
        <w:rPr>
          <w:sz w:val="32"/>
          <w:szCs w:val="32"/>
        </w:rPr>
        <w:t xml:space="preserve">) je jihokorejský rapper a tanečník. Jeho nejznámější písnička </w:t>
      </w:r>
      <w:proofErr w:type="spellStart"/>
      <w:r w:rsidRPr="00B03FC0">
        <w:rPr>
          <w:sz w:val="32"/>
          <w:szCs w:val="32"/>
        </w:rPr>
        <w:t>Gangnam</w:t>
      </w:r>
      <w:proofErr w:type="spellEnd"/>
      <w:r w:rsidRPr="00B03FC0">
        <w:rPr>
          <w:sz w:val="32"/>
          <w:szCs w:val="32"/>
        </w:rPr>
        <w:t xml:space="preserve"> styl se stala hitem a dobývá svět, na serveru </w:t>
      </w:r>
      <w:proofErr w:type="spellStart"/>
      <w:r w:rsidRPr="00B03FC0">
        <w:rPr>
          <w:sz w:val="32"/>
          <w:szCs w:val="32"/>
        </w:rPr>
        <w:t>YouTube</w:t>
      </w:r>
      <w:proofErr w:type="spellEnd"/>
      <w:r w:rsidRPr="00B03FC0">
        <w:rPr>
          <w:sz w:val="32"/>
          <w:szCs w:val="32"/>
        </w:rPr>
        <w:t xml:space="preserve"> ji v listopadu 2012 shlédlo již přes 614 milionů diváků. Díky ní se stal hvězdou takřka ze dne na den. Není sice klasická postava – je oplácaný, nemá svaly, není nejmladší a jak sám tvrdí, ani ne moc hezký. To však nikomu nevadí, protože je tvůrcem mnoha zajímavých tanečních kreací, nejznámější zřejmě je, když imituje jízdu na koni. Už vydal 11 alb</w:t>
      </w:r>
      <w:r>
        <w:rPr>
          <w:sz w:val="32"/>
          <w:szCs w:val="32"/>
        </w:rPr>
        <w:t>.</w:t>
      </w:r>
      <w:r w:rsidRPr="00B03FC0">
        <w:rPr>
          <w:sz w:val="32"/>
          <w:szCs w:val="32"/>
        </w:rPr>
        <w:t xml:space="preserve"> Jeho písničky jsou zpívány v korejštině, ale používá i a</w:t>
      </w:r>
      <w:r>
        <w:rPr>
          <w:sz w:val="32"/>
          <w:szCs w:val="32"/>
        </w:rPr>
        <w:t>n</w:t>
      </w:r>
      <w:r w:rsidRPr="00B03FC0">
        <w:rPr>
          <w:sz w:val="32"/>
          <w:szCs w:val="32"/>
        </w:rPr>
        <w:t>glické fráze</w:t>
      </w:r>
      <w:r>
        <w:rPr>
          <w:sz w:val="32"/>
          <w:szCs w:val="32"/>
        </w:rPr>
        <w:t>.</w:t>
      </w:r>
    </w:p>
    <w:p w:rsidR="00B03FC0" w:rsidRPr="00B03FC0" w:rsidRDefault="00B03FC0" w:rsidP="00B03FC0">
      <w:pPr>
        <w:rPr>
          <w:b/>
          <w:bCs/>
          <w:sz w:val="20"/>
          <w:szCs w:val="20"/>
        </w:rPr>
      </w:pPr>
      <w:r w:rsidRPr="00B03FC0">
        <w:rPr>
          <w:b/>
          <w:bCs/>
          <w:sz w:val="20"/>
          <w:szCs w:val="20"/>
        </w:rPr>
        <w:t xml:space="preserve">Největší jihokorejská televizní společnost KBS dnes oznámila, že nebude vysílat nový videoklip Gentleman, který nedávno představil světoznámý rapper PSY. Důvodem je skutečnost, že zpěvák a tanečník, který proslul svým hitem </w:t>
      </w:r>
      <w:proofErr w:type="spellStart"/>
      <w:r w:rsidRPr="00B03FC0">
        <w:rPr>
          <w:b/>
          <w:bCs/>
          <w:sz w:val="20"/>
          <w:szCs w:val="20"/>
        </w:rPr>
        <w:t>Gangnam</w:t>
      </w:r>
      <w:proofErr w:type="spellEnd"/>
      <w:r w:rsidRPr="00B03FC0">
        <w:rPr>
          <w:b/>
          <w:bCs/>
          <w:sz w:val="20"/>
          <w:szCs w:val="20"/>
        </w:rPr>
        <w:t xml:space="preserve"> Style, ničí</w:t>
      </w:r>
      <w:r>
        <w:rPr>
          <w:b/>
          <w:bCs/>
          <w:sz w:val="20"/>
          <w:szCs w:val="20"/>
        </w:rPr>
        <w:t xml:space="preserve"> veřejný majetek. </w:t>
      </w:r>
      <w:r w:rsidRPr="00B03FC0">
        <w:rPr>
          <w:b/>
          <w:bCs/>
          <w:sz w:val="20"/>
          <w:szCs w:val="20"/>
        </w:rPr>
        <w:t>Napjatě očekávaný videoklip </w:t>
      </w:r>
      <w:hyperlink r:id="rId5" w:tgtFrame="_blank" w:history="1">
        <w:r w:rsidRPr="00B03FC0">
          <w:rPr>
            <w:rStyle w:val="Hypertextovodkaz"/>
            <w:b/>
            <w:bCs/>
            <w:sz w:val="20"/>
            <w:szCs w:val="20"/>
          </w:rPr>
          <w:t>Gentleman</w:t>
        </w:r>
      </w:hyperlink>
      <w:r w:rsidRPr="00B03FC0">
        <w:rPr>
          <w:b/>
          <w:bCs/>
          <w:sz w:val="20"/>
          <w:szCs w:val="20"/>
        </w:rPr>
        <w:t> začíná scénou, na níž svérázný hudebník nakopne dopravní kužel s nápisem "parkování zakázáno". </w:t>
      </w:r>
    </w:p>
    <w:p w:rsidR="00B03FC0" w:rsidRPr="00B03FC0" w:rsidRDefault="00B03FC0" w:rsidP="00B03FC0">
      <w:pPr>
        <w:rPr>
          <w:b/>
          <w:bCs/>
          <w:sz w:val="20"/>
          <w:szCs w:val="20"/>
        </w:rPr>
      </w:pPr>
      <w:r w:rsidRPr="00B03FC0">
        <w:rPr>
          <w:b/>
          <w:bCs/>
          <w:sz w:val="20"/>
          <w:szCs w:val="20"/>
        </w:rPr>
        <w:t>Státem dotovaná společnost KBS sdělila, že tato scéna nesplňuje normy veřejnoprávní televize, poněvadž může podněcovat k porušování veřejného pořádku a dávat špatný příklad mladým divákům. Mluvčí KBS rovněž připomněl, že televize již v minulosti z podobných důvodů zakázala jiná videa. </w:t>
      </w:r>
    </w:p>
    <w:p w:rsidR="00B03FC0" w:rsidRPr="00B03FC0" w:rsidRDefault="00B03FC0" w:rsidP="00B03FC0">
      <w:pPr>
        <w:rPr>
          <w:b/>
          <w:bCs/>
          <w:sz w:val="20"/>
          <w:szCs w:val="20"/>
        </w:rPr>
      </w:pPr>
      <w:r w:rsidRPr="00B03FC0">
        <w:rPr>
          <w:b/>
          <w:bCs/>
          <w:sz w:val="20"/>
          <w:szCs w:val="20"/>
        </w:rPr>
        <w:t xml:space="preserve">Světovou slávu přinesl rapperovi PSY klip </w:t>
      </w:r>
      <w:proofErr w:type="spellStart"/>
      <w:r w:rsidRPr="00B03FC0">
        <w:rPr>
          <w:b/>
          <w:bCs/>
          <w:sz w:val="20"/>
          <w:szCs w:val="20"/>
        </w:rPr>
        <w:t>Gangnam</w:t>
      </w:r>
      <w:proofErr w:type="spellEnd"/>
      <w:r w:rsidRPr="00B03FC0">
        <w:rPr>
          <w:b/>
          <w:bCs/>
          <w:sz w:val="20"/>
          <w:szCs w:val="20"/>
        </w:rPr>
        <w:t xml:space="preserve"> Style, který byl poprvé na webu zveřejněn 15. července minulého roku a stal se nejsledovanějším videem na </w:t>
      </w:r>
      <w:proofErr w:type="spellStart"/>
      <w:r w:rsidRPr="00B03FC0">
        <w:rPr>
          <w:b/>
          <w:bCs/>
          <w:sz w:val="20"/>
          <w:szCs w:val="20"/>
        </w:rPr>
        <w:t>YouTube</w:t>
      </w:r>
      <w:proofErr w:type="spellEnd"/>
      <w:r w:rsidRPr="00B03FC0">
        <w:rPr>
          <w:b/>
          <w:bCs/>
          <w:sz w:val="20"/>
          <w:szCs w:val="20"/>
        </w:rPr>
        <w:t xml:space="preserve">, když překonal už 1,5 miliardy zhlédnutí. Videoklip Gentleman byl představen na serveru </w:t>
      </w:r>
      <w:proofErr w:type="spellStart"/>
      <w:r w:rsidRPr="00B03FC0">
        <w:rPr>
          <w:b/>
          <w:bCs/>
          <w:sz w:val="20"/>
          <w:szCs w:val="20"/>
        </w:rPr>
        <w:t>YouTube</w:t>
      </w:r>
      <w:proofErr w:type="spellEnd"/>
      <w:r w:rsidRPr="00B03FC0">
        <w:rPr>
          <w:b/>
          <w:bCs/>
          <w:sz w:val="20"/>
          <w:szCs w:val="20"/>
        </w:rPr>
        <w:t xml:space="preserve"> minulý týden a také již od začátku láme divácké rekordy.</w:t>
      </w:r>
    </w:p>
    <w:p w:rsidR="00B03FC0" w:rsidRPr="00B03FC0" w:rsidRDefault="00B03FC0">
      <w:pPr>
        <w:rPr>
          <w:sz w:val="20"/>
          <w:szCs w:val="20"/>
        </w:rPr>
      </w:pPr>
      <w:r w:rsidRPr="00B03FC0">
        <w:rPr>
          <w:b/>
          <w:bCs/>
          <w:sz w:val="20"/>
          <w:szCs w:val="20"/>
        </w:rPr>
        <w:t xml:space="preserve"> </w:t>
      </w:r>
      <w:r w:rsidR="001C1542" w:rsidRPr="001C1542">
        <w:rPr>
          <w:b/>
          <w:bCs/>
          <w:sz w:val="20"/>
          <w:szCs w:val="20"/>
        </w:rPr>
        <w:drawing>
          <wp:inline distT="0" distB="0" distL="0" distR="0" wp14:anchorId="592F0C8B" wp14:editId="7D011DE3">
            <wp:extent cx="1238250" cy="699012"/>
            <wp:effectExtent l="0" t="0" r="0" b="6350"/>
            <wp:docPr id="1" name="Obrázek 1" descr="http://s.tf1.fr/mmdia/i/67/1/psy-10782671nogth_1713.jpg?v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.tf1.fr/mmdia/i/67/1/psy-10782671nogth_1713.jpg?v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813" cy="70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542">
        <w:rPr>
          <w:b/>
          <w:bCs/>
          <w:sz w:val="20"/>
          <w:szCs w:val="20"/>
        </w:rPr>
        <w:t xml:space="preserve">                          </w:t>
      </w:r>
      <w:r w:rsidR="001C1542" w:rsidRPr="001C1542">
        <w:rPr>
          <w:b/>
          <w:bCs/>
          <w:sz w:val="20"/>
          <w:szCs w:val="20"/>
        </w:rPr>
        <w:drawing>
          <wp:inline distT="0" distB="0" distL="0" distR="0">
            <wp:extent cx="1066800" cy="598715"/>
            <wp:effectExtent l="0" t="0" r="0" b="0"/>
            <wp:docPr id="2" name="Obrázek 2" descr="http://media.mixer.cz/thumb/small/1209/d55e8a1a64/4ca751b0adf640043b0fa22ec283ab266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.mixer.cz/thumb/small/1209/d55e8a1a64/4ca751b0adf640043b0fa22ec283ab266e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661" cy="60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542">
        <w:rPr>
          <w:b/>
          <w:bCs/>
          <w:sz w:val="20"/>
          <w:szCs w:val="20"/>
        </w:rPr>
        <w:t xml:space="preserve">                 </w:t>
      </w:r>
      <w:bookmarkStart w:id="0" w:name="_GoBack"/>
      <w:r w:rsidR="001C1542">
        <w:rPr>
          <w:b/>
          <w:bCs/>
          <w:sz w:val="20"/>
          <w:szCs w:val="20"/>
        </w:rPr>
        <w:t xml:space="preserve">  </w:t>
      </w:r>
      <w:bookmarkEnd w:id="0"/>
      <w:r w:rsidR="001C1542">
        <w:rPr>
          <w:b/>
          <w:bCs/>
          <w:sz w:val="20"/>
          <w:szCs w:val="20"/>
        </w:rPr>
        <w:t xml:space="preserve">              </w:t>
      </w:r>
      <w:r w:rsidR="001C1542" w:rsidRPr="001C1542">
        <w:rPr>
          <w:b/>
          <w:bCs/>
          <w:sz w:val="20"/>
          <w:szCs w:val="20"/>
        </w:rPr>
        <w:drawing>
          <wp:inline distT="0" distB="0" distL="0" distR="0">
            <wp:extent cx="1209023" cy="781050"/>
            <wp:effectExtent l="0" t="0" r="0" b="0"/>
            <wp:docPr id="3" name="Obrázek 3" descr="http://gm1.s-ports.ru/sites/default/files/styles/565x365/public/p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m1.s-ports.ru/sites/default/files/styles/565x365/public/ps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23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3FC0" w:rsidRPr="00B03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C0"/>
    <w:rsid w:val="001C1542"/>
    <w:rsid w:val="003E50B1"/>
    <w:rsid w:val="00B0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03FC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03FC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03FC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03FC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4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6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youtube.com/watch?v=ASO_zypdns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1</cp:revision>
  <dcterms:created xsi:type="dcterms:W3CDTF">2013-05-16T17:14:00Z</dcterms:created>
  <dcterms:modified xsi:type="dcterms:W3CDTF">2013-05-16T17:30:00Z</dcterms:modified>
</cp:coreProperties>
</file>