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1C" w:rsidRDefault="00880E5C" w:rsidP="00880E5C">
      <w:pPr>
        <w:pStyle w:val="Nzev"/>
        <w:rPr>
          <w:color w:val="FF0000"/>
          <w:sz w:val="24"/>
          <w:szCs w:val="24"/>
        </w:rPr>
      </w:pPr>
      <w:r>
        <w:rPr>
          <w:noProof/>
          <w:color w:val="FF0000"/>
          <w:sz w:val="14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-671830</wp:posOffset>
                </wp:positionV>
                <wp:extent cx="704850" cy="809625"/>
                <wp:effectExtent l="19050" t="38100" r="38100" b="47625"/>
                <wp:wrapNone/>
                <wp:docPr id="1" name="Pěticípá hvěz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0962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ěticípá hvězda 1" o:spid="_x0000_s1026" style="position:absolute;margin-left:431.65pt;margin-top:-52.9pt;width:55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" path="m1,309248r269229,3l352425,r83195,309251l704849,309248,487037,500374r83198,309249l352425,618494,134615,809623,217813,500374,1,309248xe" fillcolor="yellow" strokecolor="#243f60 [1604]" strokeweight="2pt">
                <v:path arrowok="t" o:connecttype="custom" o:connectlocs="1,309248;269230,309251;352425,0;435620,309251;704849,309248;487037,500374;570235,809623;352425,618494;134615,809623;217813,500374;1,309248" o:connectangles="0,0,0,0,0,0,0,0,0,0,0"/>
              </v:shape>
            </w:pict>
          </mc:Fallback>
        </mc:AlternateContent>
      </w:r>
      <w:proofErr w:type="gramStart"/>
      <w:r>
        <w:rPr>
          <w:color w:val="FF0000"/>
          <w:sz w:val="144"/>
        </w:rPr>
        <w:t>VTIPY     VÍZO</w:t>
      </w:r>
      <w:proofErr w:type="gramEnd"/>
    </w:p>
    <w:p w:rsidR="00880E5C" w:rsidRDefault="00880E5C" w:rsidP="00880E5C">
      <w:r>
        <w:t xml:space="preserve">1. </w:t>
      </w:r>
      <w:r>
        <w:t>Poslední den ve škole přinesly všechny d</w:t>
      </w:r>
      <w:r>
        <w:t xml:space="preserve">ěti paní učitelce nějaký dárek. </w:t>
      </w:r>
      <w:r>
        <w:t xml:space="preserve"> Syn květináře dal učitelce dárek, ta si prohlédla krabici, zatřepala s ní a povídá: "Vsadím se, že v</w:t>
      </w:r>
      <w:r>
        <w:t xml:space="preserve">ím co to je - jsou to květiny." "Přesně tak." </w:t>
      </w:r>
      <w:r>
        <w:t>Syn majitele cukrárny jí dá dárek, ona si ho prohlédne a povídá: "V</w:t>
      </w:r>
      <w:r>
        <w:t xml:space="preserve">sadím se, že je to bonboniéra." "Správně." </w:t>
      </w:r>
      <w:r>
        <w:t xml:space="preserve">Pak jí předá dárek syn majitele vinárny. Učitelka si všimne, že z toho něco odkapává, tak to </w:t>
      </w:r>
      <w:r>
        <w:t xml:space="preserve">ochutná a ptá se: "Je to víno?"  "Ne." </w:t>
      </w:r>
      <w:r>
        <w:t>Učitelka ochutná další kapku a ptá se: "Tak šampaňské?"</w:t>
      </w:r>
      <w:r>
        <w:t xml:space="preserve"> "Ne." </w:t>
      </w:r>
      <w:r>
        <w:t>"Tak</w:t>
      </w:r>
      <w:r>
        <w:t xml:space="preserve"> to vzdávám. Co to vlastně je?" </w:t>
      </w:r>
      <w:r>
        <w:t>"Štěně!"</w:t>
      </w:r>
    </w:p>
    <w:p w:rsidR="00880E5C" w:rsidRDefault="00880E5C" w:rsidP="00880E5C">
      <w:r>
        <w:t xml:space="preserve">2. </w:t>
      </w:r>
      <w:r>
        <w:t xml:space="preserve">"Mami, nezdá se ti, </w:t>
      </w:r>
      <w:r>
        <w:t xml:space="preserve">že má táta nějaké zapadlé oči?" </w:t>
      </w:r>
      <w:r>
        <w:t>"Nestarej se, až uvidí tvoje vysvědčení, však on je vyvalí!"</w:t>
      </w:r>
    </w:p>
    <w:p w:rsidR="00880E5C" w:rsidRDefault="00880E5C" w:rsidP="00880E5C">
      <w:r>
        <w:t xml:space="preserve">3. </w:t>
      </w:r>
      <w:r>
        <w:t>"Proč máš z dějepisu stále pětky</w:t>
      </w:r>
      <w:r>
        <w:t xml:space="preserve"> na vysvědčení?" zlobí se otec na svého syna.</w:t>
      </w:r>
      <w:r>
        <w:t>"</w:t>
      </w:r>
      <w:r w:rsidR="007C0A74">
        <w:t xml:space="preserve"> </w:t>
      </w:r>
      <w:r>
        <w:t>Víš, tati, já za to nemůžu! Učitel se pořád ptá na věci, které se staly před mým narozením."</w:t>
      </w:r>
    </w:p>
    <w:p w:rsidR="00880E5C" w:rsidRDefault="00880E5C" w:rsidP="00880E5C"/>
    <w:p w:rsidR="00880E5C" w:rsidRDefault="007C0A74" w:rsidP="00880E5C">
      <w:r w:rsidRPr="007C0A74">
        <w:drawing>
          <wp:inline distT="0" distB="0" distL="0" distR="0">
            <wp:extent cx="4286250" cy="2295525"/>
            <wp:effectExtent l="0" t="0" r="0" b="9525"/>
            <wp:docPr id="3" name="Obrázek 3" descr="http://www.casopismisa.cz/vtipy/vtip22_nah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sopismisa.cz/vtipy/vtip22_nah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A74" w:rsidRDefault="007C0A74" w:rsidP="007C0A74">
      <w:r>
        <w:t xml:space="preserve">4. </w:t>
      </w:r>
      <w:r>
        <w:t xml:space="preserve">Karkulka </w:t>
      </w:r>
      <w:r>
        <w:t xml:space="preserve">po vysvědčení </w:t>
      </w:r>
      <w:r>
        <w:t xml:space="preserve">jede na kole k babičce a veze jí košíček s jídlem. Zastaví jí vlk, rozšlape jí košíček a </w:t>
      </w:r>
      <w:r>
        <w:t xml:space="preserve">rozbije kolo. Karkulka </w:t>
      </w:r>
      <w:proofErr w:type="gramStart"/>
      <w:r>
        <w:t xml:space="preserve">povídá: </w:t>
      </w:r>
      <w:r>
        <w:t>,,Ten</w:t>
      </w:r>
      <w:proofErr w:type="gramEnd"/>
      <w:r>
        <w:t xml:space="preserve"> košíček mi </w:t>
      </w:r>
      <w:r>
        <w:t xml:space="preserve">nevadí, ale to kolo mi svaříš!“ </w:t>
      </w:r>
      <w:r>
        <w:t>Co má vlk dělat, svařuje kolo. Další den se opakuje to samé. Zase jí vlk to kolo musí svařit. T</w:t>
      </w:r>
      <w:r>
        <w:t xml:space="preserve">řetí den jede Karkulka jinudy. </w:t>
      </w:r>
      <w:r>
        <w:t xml:space="preserve">Vlk to vezme zkratkou k babičce, babičku sežere a lehne si do postele. Když přijede Karkulka </w:t>
      </w:r>
      <w:proofErr w:type="gramStart"/>
      <w:r>
        <w:t>p</w:t>
      </w:r>
      <w:r>
        <w:t>ovídá: ,,Babičko</w:t>
      </w:r>
      <w:proofErr w:type="gramEnd"/>
      <w:r>
        <w:t xml:space="preserve">, proč máš tak veliké uši?“ ,,To abych tě lépe slyšela.“ </w:t>
      </w:r>
      <w:r>
        <w:t xml:space="preserve">,,A babičko, </w:t>
      </w:r>
      <w:r w:rsidRPr="007C0A74">
        <w:t xml:space="preserve">proč máš tak velké oči?“ Vlk už to nevydrží a </w:t>
      </w:r>
      <w:proofErr w:type="gramStart"/>
      <w:r w:rsidRPr="007C0A74">
        <w:t>zařve : ,,To</w:t>
      </w:r>
      <w:proofErr w:type="gramEnd"/>
      <w:r w:rsidRPr="007C0A74">
        <w:t xml:space="preserve"> mám od toho svařování!“</w:t>
      </w:r>
    </w:p>
    <w:p w:rsidR="007C0A74" w:rsidRPr="00880E5C" w:rsidRDefault="007C0A74" w:rsidP="00B1205C">
      <w:bookmarkStart w:id="0" w:name="_GoBack"/>
      <w:bookmarkEnd w:id="0"/>
    </w:p>
    <w:sectPr w:rsidR="007C0A74" w:rsidRPr="0088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5C"/>
    <w:rsid w:val="007C0A74"/>
    <w:rsid w:val="00880E5C"/>
    <w:rsid w:val="00B1205C"/>
    <w:rsid w:val="00C6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80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80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80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80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1</cp:revision>
  <dcterms:created xsi:type="dcterms:W3CDTF">2013-06-06T16:26:00Z</dcterms:created>
  <dcterms:modified xsi:type="dcterms:W3CDTF">2013-06-06T17:27:00Z</dcterms:modified>
</cp:coreProperties>
</file>